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FE" w:rsidRPr="00EE73AA" w:rsidRDefault="00DD4347" w:rsidP="006F6CFA">
      <w:pPr>
        <w:tabs>
          <w:tab w:val="left" w:pos="1710"/>
        </w:tabs>
        <w:rPr>
          <w:sz w:val="32"/>
          <w:szCs w:val="26"/>
          <w:u w:val="single"/>
        </w:rPr>
      </w:pPr>
      <w:r w:rsidRPr="00EE73AA">
        <w:rPr>
          <w:sz w:val="32"/>
          <w:szCs w:val="26"/>
          <w:u w:val="single"/>
        </w:rPr>
        <w:t xml:space="preserve">Social Studies </w:t>
      </w:r>
      <w:r w:rsidR="004B3343" w:rsidRPr="00EE73AA">
        <w:rPr>
          <w:sz w:val="32"/>
          <w:szCs w:val="26"/>
          <w:u w:val="single"/>
        </w:rPr>
        <w:t>Vocabulary</w:t>
      </w:r>
      <w:r w:rsidR="00CD3DF1">
        <w:rPr>
          <w:sz w:val="32"/>
          <w:szCs w:val="26"/>
          <w:u w:val="single"/>
        </w:rPr>
        <w:t xml:space="preserve"> – Medieval Europe</w:t>
      </w:r>
      <w:r w:rsidRPr="00EE73AA">
        <w:rPr>
          <w:sz w:val="32"/>
          <w:szCs w:val="26"/>
          <w:u w:val="single"/>
        </w:rPr>
        <w:t>!</w:t>
      </w:r>
    </w:p>
    <w:p w:rsidR="00BD71FE" w:rsidRPr="00EE73AA" w:rsidRDefault="00BD71FE" w:rsidP="00BD71FE">
      <w:pPr>
        <w:rPr>
          <w:sz w:val="26"/>
          <w:szCs w:val="26"/>
          <w:u w:val="single"/>
        </w:rPr>
      </w:pP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knight</w:t>
      </w:r>
      <w:r w:rsidRPr="00CD3DF1">
        <w:rPr>
          <w:sz w:val="28"/>
          <w:szCs w:val="24"/>
        </w:rPr>
        <w:t xml:space="preserve"> – warriors in armor who fought on horseback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 xml:space="preserve">excommunicate </w:t>
      </w:r>
      <w:r w:rsidRPr="00CD3DF1">
        <w:rPr>
          <w:sz w:val="28"/>
          <w:szCs w:val="24"/>
        </w:rPr>
        <w:t>– exclude a person from church membership</w:t>
      </w:r>
    </w:p>
    <w:p w:rsidR="00596698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 xml:space="preserve">Charlemagne </w:t>
      </w:r>
      <w:r w:rsidRPr="00CD3DF1">
        <w:rPr>
          <w:sz w:val="28"/>
          <w:szCs w:val="24"/>
        </w:rPr>
        <w:t xml:space="preserve">– king of the Franks, who lived from AD 742-814, </w:t>
      </w:r>
      <w:r w:rsidR="00596698" w:rsidRPr="00CD3DF1">
        <w:rPr>
          <w:sz w:val="28"/>
          <w:szCs w:val="24"/>
        </w:rPr>
        <w:t xml:space="preserve">and </w:t>
      </w:r>
      <w:r w:rsidRPr="00CD3DF1">
        <w:rPr>
          <w:sz w:val="28"/>
          <w:szCs w:val="24"/>
        </w:rPr>
        <w:t xml:space="preserve">conquered much of Western Europe, creating courts and schools, despite being unable to write 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siege</w:t>
      </w:r>
      <w:r w:rsidRPr="00CD3DF1">
        <w:rPr>
          <w:sz w:val="28"/>
          <w:szCs w:val="24"/>
        </w:rPr>
        <w:t xml:space="preserve"> – an attempt to take an enemy’s property by force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code of chivalry</w:t>
      </w:r>
      <w:r w:rsidRPr="00CD3DF1">
        <w:rPr>
          <w:sz w:val="28"/>
          <w:szCs w:val="24"/>
        </w:rPr>
        <w:t xml:space="preserve"> – rules for knights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Black Death</w:t>
      </w:r>
      <w:r w:rsidRPr="00CD3DF1">
        <w:rPr>
          <w:sz w:val="28"/>
          <w:szCs w:val="24"/>
        </w:rPr>
        <w:t xml:space="preserve"> – a disease, the Bubonic Plague, which killed ~25,000,000 Europeans in the 14</w:t>
      </w:r>
      <w:r w:rsidRPr="00CD3DF1">
        <w:rPr>
          <w:sz w:val="28"/>
          <w:szCs w:val="24"/>
          <w:vertAlign w:val="superscript"/>
        </w:rPr>
        <w:t>th</w:t>
      </w:r>
      <w:r w:rsidRPr="00CD3DF1">
        <w:rPr>
          <w:sz w:val="28"/>
          <w:szCs w:val="24"/>
        </w:rPr>
        <w:t xml:space="preserve"> century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mail</w:t>
      </w:r>
      <w:r w:rsidRPr="00CD3DF1">
        <w:rPr>
          <w:sz w:val="28"/>
          <w:szCs w:val="24"/>
        </w:rPr>
        <w:t xml:space="preserve"> – chain link armor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medieval</w:t>
      </w:r>
      <w:r w:rsidRPr="00CD3DF1">
        <w:rPr>
          <w:sz w:val="28"/>
          <w:szCs w:val="24"/>
        </w:rPr>
        <w:t xml:space="preserve"> – </w:t>
      </w:r>
      <w:r w:rsidR="00382E43" w:rsidRPr="00CD3DF1">
        <w:rPr>
          <w:sz w:val="28"/>
          <w:szCs w:val="24"/>
        </w:rPr>
        <w:t>time period which refers</w:t>
      </w:r>
      <w:r w:rsidRPr="00CD3DF1">
        <w:rPr>
          <w:sz w:val="28"/>
          <w:szCs w:val="24"/>
        </w:rPr>
        <w:t xml:space="preserve"> to the middle ages, ~ 400CE – 1400CE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consensus</w:t>
      </w:r>
      <w:r w:rsidRPr="00CD3DF1">
        <w:rPr>
          <w:sz w:val="28"/>
          <w:szCs w:val="24"/>
        </w:rPr>
        <w:t xml:space="preserve"> – a general agreement</w:t>
      </w:r>
    </w:p>
    <w:p w:rsidR="006F6CFA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bailiff</w:t>
      </w:r>
      <w:r w:rsidRPr="00CD3DF1">
        <w:rPr>
          <w:sz w:val="28"/>
          <w:szCs w:val="24"/>
        </w:rPr>
        <w:t xml:space="preserve"> – person who enforces the lord’s wishes, bosses the peasants around</w:t>
      </w:r>
    </w:p>
    <w:p w:rsidR="00CD3DF1" w:rsidRDefault="00CD3DF1" w:rsidP="00CD3DF1">
      <w:pPr>
        <w:rPr>
          <w:sz w:val="28"/>
          <w:szCs w:val="24"/>
        </w:rPr>
      </w:pPr>
    </w:p>
    <w:p w:rsidR="00CD3DF1" w:rsidRDefault="00CD3DF1" w:rsidP="00CD3DF1">
      <w:pPr>
        <w:rPr>
          <w:sz w:val="28"/>
          <w:szCs w:val="24"/>
        </w:rPr>
      </w:pPr>
    </w:p>
    <w:p w:rsidR="00CD3DF1" w:rsidRDefault="00CD3DF1" w:rsidP="00CD3DF1">
      <w:pPr>
        <w:rPr>
          <w:sz w:val="28"/>
          <w:szCs w:val="24"/>
        </w:rPr>
      </w:pPr>
    </w:p>
    <w:p w:rsidR="00C14F0B" w:rsidRDefault="00C14F0B" w:rsidP="00CD3DF1">
      <w:pPr>
        <w:rPr>
          <w:sz w:val="28"/>
          <w:szCs w:val="24"/>
        </w:rPr>
      </w:pPr>
    </w:p>
    <w:p w:rsidR="00C14F0B" w:rsidRDefault="00C14F0B" w:rsidP="00CD3DF1">
      <w:pPr>
        <w:rPr>
          <w:sz w:val="28"/>
          <w:szCs w:val="24"/>
        </w:rPr>
      </w:pPr>
    </w:p>
    <w:p w:rsidR="00CD3DF1" w:rsidRDefault="00C14F0B" w:rsidP="00CD3DF1">
      <w:pPr>
        <w:rPr>
          <w:sz w:val="28"/>
          <w:szCs w:val="24"/>
        </w:rPr>
      </w:pPr>
      <w:r>
        <w:rPr>
          <w:sz w:val="28"/>
          <w:szCs w:val="24"/>
        </w:rPr>
        <w:t>----------------------------------------------------------------------------------------------------</w:t>
      </w:r>
    </w:p>
    <w:p w:rsidR="00CD3DF1" w:rsidRDefault="00CD3DF1" w:rsidP="00CD3DF1">
      <w:pPr>
        <w:rPr>
          <w:sz w:val="28"/>
          <w:szCs w:val="24"/>
        </w:rPr>
      </w:pPr>
    </w:p>
    <w:p w:rsidR="00CD3DF1" w:rsidRDefault="00CD3DF1" w:rsidP="00CD3DF1">
      <w:pPr>
        <w:rPr>
          <w:sz w:val="28"/>
          <w:szCs w:val="24"/>
        </w:rPr>
      </w:pPr>
    </w:p>
    <w:p w:rsidR="00C14F0B" w:rsidRDefault="00C14F0B" w:rsidP="00CD3DF1">
      <w:pPr>
        <w:rPr>
          <w:sz w:val="28"/>
          <w:szCs w:val="24"/>
        </w:rPr>
      </w:pPr>
    </w:p>
    <w:p w:rsidR="00CD3DF1" w:rsidRPr="00CD3DF1" w:rsidRDefault="00CD3DF1" w:rsidP="00CD3DF1">
      <w:pPr>
        <w:rPr>
          <w:sz w:val="28"/>
          <w:szCs w:val="24"/>
        </w:rPr>
      </w:pP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noble</w:t>
      </w:r>
      <w:r w:rsidRPr="00CD3DF1">
        <w:rPr>
          <w:sz w:val="28"/>
          <w:szCs w:val="24"/>
        </w:rPr>
        <w:t xml:space="preserve"> – a wealthy, powerful ruler in feudal society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peasant</w:t>
      </w:r>
      <w:r w:rsidRPr="00CD3DF1">
        <w:rPr>
          <w:sz w:val="28"/>
          <w:szCs w:val="24"/>
        </w:rPr>
        <w:t xml:space="preserve"> – a poor, hardworking member of feudal society – at the bottom of the social order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 xml:space="preserve">serf </w:t>
      </w:r>
      <w:r w:rsidRPr="00CD3DF1">
        <w:rPr>
          <w:sz w:val="28"/>
          <w:szCs w:val="24"/>
        </w:rPr>
        <w:t>– peasant who could not leave the manor, own property, or marry without the lord’s approval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social order</w:t>
      </w:r>
      <w:r w:rsidRPr="00CD3DF1">
        <w:rPr>
          <w:sz w:val="28"/>
          <w:szCs w:val="24"/>
        </w:rPr>
        <w:tab/>
        <w:t xml:space="preserve"> – the rank of classes of people in a society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manor</w:t>
      </w:r>
      <w:r w:rsidRPr="00CD3DF1">
        <w:rPr>
          <w:sz w:val="28"/>
          <w:szCs w:val="24"/>
        </w:rPr>
        <w:t xml:space="preserve"> – a farming community with a lord’s residence at its center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heresy</w:t>
      </w:r>
      <w:r w:rsidRPr="00CD3DF1">
        <w:rPr>
          <w:sz w:val="28"/>
          <w:szCs w:val="24"/>
        </w:rPr>
        <w:t xml:space="preserve"> – beliefs which question or challenge official church doctrine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apprentice</w:t>
      </w:r>
      <w:r w:rsidRPr="00CD3DF1">
        <w:rPr>
          <w:sz w:val="28"/>
          <w:szCs w:val="24"/>
        </w:rPr>
        <w:t xml:space="preserve"> – a person who is learning a craft or trade from a master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Vikings</w:t>
      </w:r>
      <w:r w:rsidRPr="00CD3DF1">
        <w:rPr>
          <w:sz w:val="28"/>
          <w:szCs w:val="24"/>
        </w:rPr>
        <w:t xml:space="preserve"> – people also known as the Norsemen, who raided Europe, sailing from the fjords of Scandinavia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 xml:space="preserve">Magyars </w:t>
      </w:r>
      <w:r w:rsidRPr="00CD3DF1">
        <w:rPr>
          <w:sz w:val="28"/>
          <w:szCs w:val="24"/>
        </w:rPr>
        <w:t>– nomadic people from Hungary who invaded Europe</w:t>
      </w:r>
    </w:p>
    <w:p w:rsidR="006F6CFA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 xml:space="preserve">Holy Roman Empire </w:t>
      </w:r>
      <w:r w:rsidRPr="00CD3DF1">
        <w:rPr>
          <w:sz w:val="28"/>
          <w:szCs w:val="24"/>
        </w:rPr>
        <w:t>– territory now called Germany and Northern Italy, which formed out of the Eastern Frankish kingdom</w:t>
      </w:r>
    </w:p>
    <w:p w:rsidR="00CD3DF1" w:rsidRDefault="00CD3DF1" w:rsidP="00CD3DF1">
      <w:pPr>
        <w:rPr>
          <w:sz w:val="28"/>
          <w:szCs w:val="24"/>
        </w:rPr>
      </w:pPr>
    </w:p>
    <w:p w:rsidR="00CD3DF1" w:rsidRPr="00CD3DF1" w:rsidRDefault="00CD3DF1" w:rsidP="00CD3DF1">
      <w:pPr>
        <w:rPr>
          <w:sz w:val="28"/>
          <w:szCs w:val="24"/>
        </w:rPr>
      </w:pPr>
    </w:p>
    <w:p w:rsidR="006F6CFA" w:rsidRPr="00CD3DF1" w:rsidRDefault="006F6CFA" w:rsidP="00D875FC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William the Conqueror</w:t>
      </w:r>
      <w:r w:rsidR="00D875FC" w:rsidRPr="00CD3DF1">
        <w:rPr>
          <w:sz w:val="28"/>
          <w:szCs w:val="24"/>
        </w:rPr>
        <w:t xml:space="preserve"> –</w:t>
      </w:r>
      <w:r w:rsidR="00596698" w:rsidRPr="00CD3DF1">
        <w:rPr>
          <w:sz w:val="28"/>
          <w:szCs w:val="24"/>
        </w:rPr>
        <w:t xml:space="preserve"> </w:t>
      </w:r>
      <w:r w:rsidR="00D875FC" w:rsidRPr="00CD3DF1">
        <w:rPr>
          <w:sz w:val="28"/>
          <w:szCs w:val="24"/>
        </w:rPr>
        <w:t>a descendant of Viking invaders who conquered Normandy, France, this king invaded England in 1066 and was crowned king of England</w:t>
      </w:r>
    </w:p>
    <w:p w:rsidR="006F6CFA" w:rsidRPr="00CD3DF1" w:rsidRDefault="00D875FC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g</w:t>
      </w:r>
      <w:r w:rsidR="006F6CFA" w:rsidRPr="00CD3DF1">
        <w:rPr>
          <w:sz w:val="28"/>
          <w:szCs w:val="24"/>
          <w:u w:val="single"/>
        </w:rPr>
        <w:t>rand jury</w:t>
      </w:r>
      <w:r w:rsidRPr="00CD3DF1">
        <w:rPr>
          <w:sz w:val="28"/>
          <w:szCs w:val="24"/>
        </w:rPr>
        <w:t xml:space="preserve"> – the jury which decides whether people should be accused of a crime</w:t>
      </w:r>
    </w:p>
    <w:p w:rsidR="006F6CFA" w:rsidRPr="00CD3DF1" w:rsidRDefault="00D875FC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t</w:t>
      </w:r>
      <w:r w:rsidR="006F6CFA" w:rsidRPr="00CD3DF1">
        <w:rPr>
          <w:sz w:val="28"/>
          <w:szCs w:val="24"/>
          <w:u w:val="single"/>
        </w:rPr>
        <w:t>rial jury</w:t>
      </w:r>
      <w:r w:rsidRPr="00CD3DF1">
        <w:rPr>
          <w:sz w:val="28"/>
          <w:szCs w:val="24"/>
        </w:rPr>
        <w:t xml:space="preserve"> – the jury which decides whether an accused person is guilty or innocent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King John</w:t>
      </w:r>
      <w:r w:rsidR="00D875FC" w:rsidRPr="00CD3DF1">
        <w:rPr>
          <w:sz w:val="28"/>
          <w:szCs w:val="24"/>
        </w:rPr>
        <w:t xml:space="preserve"> – English king who raised taxes and punished his enemies without trials; </w:t>
      </w:r>
      <w:r w:rsidR="00850E49" w:rsidRPr="00CD3DF1">
        <w:rPr>
          <w:sz w:val="28"/>
          <w:szCs w:val="24"/>
        </w:rPr>
        <w:t>angry nobles finally met with him in 1215 and forced him to sign the “Great Charter”</w:t>
      </w:r>
    </w:p>
    <w:p w:rsidR="00850E49" w:rsidRDefault="006F6CFA" w:rsidP="00850E49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 xml:space="preserve">Magna </w:t>
      </w:r>
      <w:proofErr w:type="spellStart"/>
      <w:r w:rsidRPr="00CD3DF1">
        <w:rPr>
          <w:sz w:val="28"/>
          <w:szCs w:val="24"/>
          <w:u w:val="single"/>
        </w:rPr>
        <w:t>Carta</w:t>
      </w:r>
      <w:proofErr w:type="spellEnd"/>
      <w:r w:rsidR="00D875FC" w:rsidRPr="00CD3DF1">
        <w:rPr>
          <w:sz w:val="28"/>
          <w:szCs w:val="24"/>
        </w:rPr>
        <w:t xml:space="preserve"> – </w:t>
      </w:r>
      <w:r w:rsidR="00850E49" w:rsidRPr="00CD3DF1">
        <w:rPr>
          <w:sz w:val="28"/>
          <w:szCs w:val="24"/>
        </w:rPr>
        <w:t>the “Great Charter”, this document</w:t>
      </w:r>
      <w:r w:rsidR="006A5A27" w:rsidRPr="00CD3DF1">
        <w:rPr>
          <w:sz w:val="28"/>
          <w:szCs w:val="24"/>
        </w:rPr>
        <w:t xml:space="preserve"> limited the power of government and established the idea that people have rights:  it</w:t>
      </w:r>
      <w:r w:rsidR="00850E49" w:rsidRPr="00CD3DF1">
        <w:rPr>
          <w:sz w:val="28"/>
          <w:szCs w:val="24"/>
        </w:rPr>
        <w:t xml:space="preserve"> took away some of the king’s </w:t>
      </w:r>
      <w:r w:rsidR="00382E43" w:rsidRPr="00CD3DF1">
        <w:rPr>
          <w:sz w:val="28"/>
          <w:szCs w:val="24"/>
        </w:rPr>
        <w:t>power to c</w:t>
      </w:r>
      <w:r w:rsidR="006A5A27" w:rsidRPr="00CD3DF1">
        <w:rPr>
          <w:sz w:val="28"/>
          <w:szCs w:val="24"/>
        </w:rPr>
        <w:t xml:space="preserve">ollect taxes and </w:t>
      </w:r>
      <w:r w:rsidR="00382E43" w:rsidRPr="00CD3DF1">
        <w:rPr>
          <w:sz w:val="28"/>
          <w:szCs w:val="24"/>
        </w:rPr>
        <w:t xml:space="preserve">gave </w:t>
      </w:r>
      <w:r w:rsidR="00EB6FFD" w:rsidRPr="00CD3DF1">
        <w:rPr>
          <w:sz w:val="28"/>
          <w:szCs w:val="24"/>
        </w:rPr>
        <w:t>freemen</w:t>
      </w:r>
      <w:r w:rsidR="00382E43" w:rsidRPr="00CD3DF1">
        <w:rPr>
          <w:sz w:val="28"/>
          <w:szCs w:val="24"/>
        </w:rPr>
        <w:t xml:space="preserve"> the right to fai</w:t>
      </w:r>
      <w:r w:rsidR="006A5A27" w:rsidRPr="00CD3DF1">
        <w:rPr>
          <w:sz w:val="28"/>
          <w:szCs w:val="24"/>
        </w:rPr>
        <w:t>r, speedy trials by their peers</w:t>
      </w:r>
    </w:p>
    <w:p w:rsidR="00CD3DF1" w:rsidRDefault="00CD3DF1" w:rsidP="00CD3DF1">
      <w:pPr>
        <w:rPr>
          <w:sz w:val="28"/>
          <w:szCs w:val="24"/>
        </w:rPr>
      </w:pPr>
    </w:p>
    <w:p w:rsidR="00CD3DF1" w:rsidRDefault="00CD3DF1" w:rsidP="00CD3DF1">
      <w:pPr>
        <w:rPr>
          <w:sz w:val="28"/>
          <w:szCs w:val="24"/>
        </w:rPr>
      </w:pPr>
    </w:p>
    <w:p w:rsidR="00CD3DF1" w:rsidRDefault="00CD3DF1" w:rsidP="00CD3DF1">
      <w:pPr>
        <w:rPr>
          <w:sz w:val="28"/>
          <w:szCs w:val="24"/>
        </w:rPr>
      </w:pPr>
    </w:p>
    <w:p w:rsidR="00CD3DF1" w:rsidRDefault="00CD3DF1" w:rsidP="00CD3DF1">
      <w:pPr>
        <w:rPr>
          <w:sz w:val="28"/>
          <w:szCs w:val="24"/>
        </w:rPr>
      </w:pPr>
    </w:p>
    <w:p w:rsidR="00CD3DF1" w:rsidRDefault="00CD3DF1" w:rsidP="00CD3DF1">
      <w:pPr>
        <w:rPr>
          <w:sz w:val="28"/>
          <w:szCs w:val="24"/>
        </w:rPr>
      </w:pPr>
    </w:p>
    <w:p w:rsidR="00C14F0B" w:rsidRDefault="00C14F0B" w:rsidP="00C14F0B">
      <w:pPr>
        <w:rPr>
          <w:sz w:val="28"/>
          <w:szCs w:val="24"/>
        </w:rPr>
      </w:pPr>
      <w:r>
        <w:rPr>
          <w:sz w:val="28"/>
          <w:szCs w:val="24"/>
        </w:rPr>
        <w:t>----------------------------------------------------------------------------------------------------</w:t>
      </w:r>
    </w:p>
    <w:p w:rsidR="00CD3DF1" w:rsidRDefault="00CD3DF1" w:rsidP="00CD3DF1">
      <w:pPr>
        <w:rPr>
          <w:sz w:val="28"/>
          <w:szCs w:val="24"/>
        </w:rPr>
      </w:pPr>
    </w:p>
    <w:p w:rsidR="00C14F0B" w:rsidRDefault="00C14F0B" w:rsidP="00CD3DF1">
      <w:pPr>
        <w:rPr>
          <w:sz w:val="28"/>
          <w:szCs w:val="24"/>
        </w:rPr>
      </w:pPr>
    </w:p>
    <w:p w:rsidR="00C14F0B" w:rsidRDefault="00C14F0B" w:rsidP="00CD3DF1">
      <w:pPr>
        <w:rPr>
          <w:sz w:val="28"/>
          <w:szCs w:val="24"/>
        </w:rPr>
      </w:pPr>
    </w:p>
    <w:p w:rsidR="00CD3DF1" w:rsidRPr="00CD3DF1" w:rsidRDefault="00CD3DF1" w:rsidP="00CD3DF1">
      <w:pPr>
        <w:rPr>
          <w:sz w:val="28"/>
          <w:szCs w:val="24"/>
        </w:rPr>
      </w:pP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parliament</w:t>
      </w:r>
      <w:r w:rsidR="00D875FC" w:rsidRPr="00CD3DF1">
        <w:rPr>
          <w:sz w:val="28"/>
          <w:szCs w:val="24"/>
        </w:rPr>
        <w:t xml:space="preserve"> – </w:t>
      </w:r>
      <w:r w:rsidR="00EB6FFD" w:rsidRPr="00CD3DF1">
        <w:rPr>
          <w:sz w:val="28"/>
          <w:szCs w:val="24"/>
        </w:rPr>
        <w:t>a gathering of representatives from different parts of England who advised the King and helped him make laws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Slavs</w:t>
      </w:r>
      <w:r w:rsidR="00D875FC" w:rsidRPr="00CD3DF1">
        <w:rPr>
          <w:sz w:val="28"/>
          <w:szCs w:val="24"/>
        </w:rPr>
        <w:t xml:space="preserve"> – </w:t>
      </w:r>
      <w:r w:rsidR="00585CFD" w:rsidRPr="00CD3DF1">
        <w:rPr>
          <w:sz w:val="28"/>
          <w:szCs w:val="24"/>
        </w:rPr>
        <w:t>people who organized medieval villages in Eastern Europe – in the region of the modern countries of Russia, Belarus, Ukraine, Poland, Czech Republic, Slovakia, Bulgaria, Serbia, and Croatia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Mongols</w:t>
      </w:r>
      <w:r w:rsidR="00D875FC" w:rsidRPr="00CD3DF1">
        <w:rPr>
          <w:sz w:val="28"/>
          <w:szCs w:val="24"/>
        </w:rPr>
        <w:t xml:space="preserve"> –</w:t>
      </w:r>
      <w:r w:rsidR="00585CFD" w:rsidRPr="00CD3DF1">
        <w:rPr>
          <w:sz w:val="28"/>
          <w:szCs w:val="24"/>
        </w:rPr>
        <w:t xml:space="preserve"> people who lived north of China, following their herds of grazing animals, traveling and attacking on horseback, conquering China, </w:t>
      </w:r>
      <w:r w:rsidR="00D970C0" w:rsidRPr="00CD3DF1">
        <w:rPr>
          <w:sz w:val="28"/>
          <w:szCs w:val="24"/>
        </w:rPr>
        <w:t>much of Southwest Asia</w:t>
      </w:r>
      <w:r w:rsidR="00585CFD" w:rsidRPr="00CD3DF1">
        <w:rPr>
          <w:sz w:val="28"/>
          <w:szCs w:val="24"/>
        </w:rPr>
        <w:t xml:space="preserve">, </w:t>
      </w:r>
      <w:r w:rsidR="00D970C0" w:rsidRPr="00CD3DF1">
        <w:rPr>
          <w:sz w:val="28"/>
          <w:szCs w:val="24"/>
        </w:rPr>
        <w:t xml:space="preserve">and </w:t>
      </w:r>
      <w:r w:rsidR="00585CFD" w:rsidRPr="00CD3DF1">
        <w:rPr>
          <w:sz w:val="28"/>
          <w:szCs w:val="24"/>
        </w:rPr>
        <w:t>much of Eastern and</w:t>
      </w:r>
      <w:r w:rsidR="00D970C0" w:rsidRPr="00CD3DF1">
        <w:rPr>
          <w:sz w:val="28"/>
          <w:szCs w:val="24"/>
        </w:rPr>
        <w:t xml:space="preserve"> Central Europe, creating the largest land empire in the world</w:t>
      </w:r>
    </w:p>
    <w:p w:rsidR="006F6CFA" w:rsidRPr="00CD3DF1" w:rsidRDefault="006F6CFA" w:rsidP="006F6CFA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anti-Semitism</w:t>
      </w:r>
      <w:r w:rsidR="00D875FC" w:rsidRPr="00CD3DF1">
        <w:rPr>
          <w:sz w:val="28"/>
          <w:szCs w:val="24"/>
        </w:rPr>
        <w:t xml:space="preserve"> – </w:t>
      </w:r>
      <w:r w:rsidR="00D970C0" w:rsidRPr="00CD3DF1">
        <w:rPr>
          <w:sz w:val="28"/>
          <w:szCs w:val="24"/>
        </w:rPr>
        <w:t>prejudice against</w:t>
      </w:r>
      <w:r w:rsidR="00CD3DF1" w:rsidRPr="00CD3DF1">
        <w:rPr>
          <w:sz w:val="28"/>
          <w:szCs w:val="24"/>
        </w:rPr>
        <w:t xml:space="preserve"> Jews; </w:t>
      </w:r>
      <w:r w:rsidR="00D970C0" w:rsidRPr="00CD3DF1">
        <w:rPr>
          <w:sz w:val="28"/>
          <w:szCs w:val="24"/>
        </w:rPr>
        <w:t>in the middle ages</w:t>
      </w:r>
      <w:r w:rsidR="00CD3DF1" w:rsidRPr="00CD3DF1">
        <w:rPr>
          <w:sz w:val="28"/>
          <w:szCs w:val="24"/>
        </w:rPr>
        <w:t xml:space="preserve"> this</w:t>
      </w:r>
      <w:r w:rsidR="00D970C0" w:rsidRPr="00CD3DF1">
        <w:rPr>
          <w:sz w:val="28"/>
          <w:szCs w:val="24"/>
        </w:rPr>
        <w:t xml:space="preserve"> included special clothing restrictions, separate living areas (ghettos), loss of the rights to own land and practice certain trades, expulsion from some countries, and attacks from violent mobs</w:t>
      </w:r>
    </w:p>
    <w:p w:rsidR="00BA01E3" w:rsidRPr="00C14F0B" w:rsidRDefault="006F6CFA" w:rsidP="007268CC">
      <w:pPr>
        <w:pStyle w:val="ListParagraph"/>
        <w:numPr>
          <w:ilvl w:val="0"/>
          <w:numId w:val="1"/>
        </w:numPr>
        <w:ind w:hanging="540"/>
        <w:rPr>
          <w:sz w:val="28"/>
          <w:szCs w:val="24"/>
        </w:rPr>
      </w:pPr>
      <w:r w:rsidRPr="00CD3DF1">
        <w:rPr>
          <w:sz w:val="28"/>
          <w:szCs w:val="24"/>
          <w:u w:val="single"/>
        </w:rPr>
        <w:t>cathedral</w:t>
      </w:r>
      <w:r w:rsidR="00CD3DF1" w:rsidRPr="00CD3DF1">
        <w:rPr>
          <w:sz w:val="28"/>
          <w:szCs w:val="24"/>
          <w:u w:val="single"/>
        </w:rPr>
        <w:t>s</w:t>
      </w:r>
      <w:r w:rsidR="00D875FC" w:rsidRPr="00CD3DF1">
        <w:rPr>
          <w:sz w:val="28"/>
          <w:szCs w:val="24"/>
        </w:rPr>
        <w:t xml:space="preserve"> – </w:t>
      </w:r>
      <w:r w:rsidR="00CD3DF1" w:rsidRPr="00CD3DF1">
        <w:rPr>
          <w:sz w:val="28"/>
          <w:szCs w:val="24"/>
        </w:rPr>
        <w:t>large churches paid for by church leaders and wealthy merchants and nobles</w:t>
      </w:r>
      <w:bookmarkStart w:id="0" w:name="_GoBack"/>
      <w:bookmarkEnd w:id="0"/>
    </w:p>
    <w:sectPr w:rsidR="00BA01E3" w:rsidRPr="00C14F0B" w:rsidSect="00726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C0" w:rsidRDefault="00D970C0" w:rsidP="00F959CC">
      <w:r>
        <w:separator/>
      </w:r>
    </w:p>
  </w:endnote>
  <w:endnote w:type="continuationSeparator" w:id="0">
    <w:p w:rsidR="00D970C0" w:rsidRDefault="00D970C0" w:rsidP="00F9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C0" w:rsidRDefault="00D970C0" w:rsidP="00F959CC">
      <w:r>
        <w:separator/>
      </w:r>
    </w:p>
  </w:footnote>
  <w:footnote w:type="continuationSeparator" w:id="0">
    <w:p w:rsidR="00D970C0" w:rsidRDefault="00D970C0" w:rsidP="00F9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47168F"/>
    <w:multiLevelType w:val="hybridMultilevel"/>
    <w:tmpl w:val="C80E4148"/>
    <w:lvl w:ilvl="0" w:tplc="1A245B30">
      <w:start w:val="15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05E26"/>
    <w:multiLevelType w:val="hybridMultilevel"/>
    <w:tmpl w:val="661E27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6627C"/>
    <w:multiLevelType w:val="multilevel"/>
    <w:tmpl w:val="A9607D6A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575A8"/>
    <w:multiLevelType w:val="hybridMultilevel"/>
    <w:tmpl w:val="150CE2C2"/>
    <w:lvl w:ilvl="0" w:tplc="1A245B30">
      <w:start w:val="156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7A05F6"/>
    <w:multiLevelType w:val="hybridMultilevel"/>
    <w:tmpl w:val="98B25630"/>
    <w:lvl w:ilvl="0" w:tplc="99D4022E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43"/>
    <w:rsid w:val="000107DA"/>
    <w:rsid w:val="00027D2A"/>
    <w:rsid w:val="00053537"/>
    <w:rsid w:val="0005620B"/>
    <w:rsid w:val="00187D96"/>
    <w:rsid w:val="001A0CCE"/>
    <w:rsid w:val="001B4C46"/>
    <w:rsid w:val="002172C9"/>
    <w:rsid w:val="002A3C76"/>
    <w:rsid w:val="002C568C"/>
    <w:rsid w:val="002E212D"/>
    <w:rsid w:val="002F1F49"/>
    <w:rsid w:val="00303DA1"/>
    <w:rsid w:val="00342D23"/>
    <w:rsid w:val="00382E43"/>
    <w:rsid w:val="003E7EEB"/>
    <w:rsid w:val="003F7113"/>
    <w:rsid w:val="004339DC"/>
    <w:rsid w:val="00451800"/>
    <w:rsid w:val="004A3F8E"/>
    <w:rsid w:val="004B3343"/>
    <w:rsid w:val="00514137"/>
    <w:rsid w:val="0052284E"/>
    <w:rsid w:val="00585CFD"/>
    <w:rsid w:val="00596698"/>
    <w:rsid w:val="005A1707"/>
    <w:rsid w:val="005B7EEF"/>
    <w:rsid w:val="00641983"/>
    <w:rsid w:val="006761CC"/>
    <w:rsid w:val="006A5A27"/>
    <w:rsid w:val="006C3666"/>
    <w:rsid w:val="006F6CFA"/>
    <w:rsid w:val="007268CC"/>
    <w:rsid w:val="007527F2"/>
    <w:rsid w:val="00786634"/>
    <w:rsid w:val="007A1922"/>
    <w:rsid w:val="007C4B59"/>
    <w:rsid w:val="00800F99"/>
    <w:rsid w:val="00850E49"/>
    <w:rsid w:val="00860EDC"/>
    <w:rsid w:val="008C2181"/>
    <w:rsid w:val="00925D13"/>
    <w:rsid w:val="0098256D"/>
    <w:rsid w:val="00993C52"/>
    <w:rsid w:val="009B6A34"/>
    <w:rsid w:val="009C22EE"/>
    <w:rsid w:val="009D1EF0"/>
    <w:rsid w:val="00A70F68"/>
    <w:rsid w:val="00AD1EF3"/>
    <w:rsid w:val="00AE5787"/>
    <w:rsid w:val="00BA01E3"/>
    <w:rsid w:val="00BD71FE"/>
    <w:rsid w:val="00C002B9"/>
    <w:rsid w:val="00C14F0B"/>
    <w:rsid w:val="00CD3DF1"/>
    <w:rsid w:val="00CF2098"/>
    <w:rsid w:val="00D1065F"/>
    <w:rsid w:val="00D2286F"/>
    <w:rsid w:val="00D80FA8"/>
    <w:rsid w:val="00D875FC"/>
    <w:rsid w:val="00D94C8A"/>
    <w:rsid w:val="00D970C0"/>
    <w:rsid w:val="00DD4347"/>
    <w:rsid w:val="00E03A0E"/>
    <w:rsid w:val="00E10BF1"/>
    <w:rsid w:val="00E276A2"/>
    <w:rsid w:val="00E628FE"/>
    <w:rsid w:val="00E66DCC"/>
    <w:rsid w:val="00EA4C00"/>
    <w:rsid w:val="00EA7A06"/>
    <w:rsid w:val="00EB6FFD"/>
    <w:rsid w:val="00ED61D7"/>
    <w:rsid w:val="00ED7A14"/>
    <w:rsid w:val="00EE73AA"/>
    <w:rsid w:val="00F434B6"/>
    <w:rsid w:val="00F47DF5"/>
    <w:rsid w:val="00F737F5"/>
    <w:rsid w:val="00F91BD5"/>
    <w:rsid w:val="00F959CC"/>
    <w:rsid w:val="00FA3BD9"/>
    <w:rsid w:val="00FA47B8"/>
    <w:rsid w:val="00FC797D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1F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CC"/>
  </w:style>
  <w:style w:type="paragraph" w:styleId="Footer">
    <w:name w:val="footer"/>
    <w:basedOn w:val="Normal"/>
    <w:link w:val="FooterChar"/>
    <w:uiPriority w:val="99"/>
    <w:unhideWhenUsed/>
    <w:rsid w:val="00F95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1F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CC"/>
  </w:style>
  <w:style w:type="paragraph" w:styleId="Footer">
    <w:name w:val="footer"/>
    <w:basedOn w:val="Normal"/>
    <w:link w:val="FooterChar"/>
    <w:uiPriority w:val="99"/>
    <w:unhideWhenUsed/>
    <w:rsid w:val="00F95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cp:lastPrinted>2013-01-16T15:46:00Z</cp:lastPrinted>
  <dcterms:created xsi:type="dcterms:W3CDTF">2013-04-29T19:50:00Z</dcterms:created>
  <dcterms:modified xsi:type="dcterms:W3CDTF">2013-04-29T23:46:00Z</dcterms:modified>
</cp:coreProperties>
</file>